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Al Sig. Sindaco</w:t>
      </w:r>
    </w:p>
    <w:p w:rsidR="007F34D3" w:rsidRPr="009874BA" w:rsidRDefault="007A786C" w:rsidP="007F34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Comune di Monte Romano</w:t>
      </w: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FONDO PER IL SOSTEGNO ALL’ACCESSO ALLE ABITAZIONI IN</w:t>
      </w:r>
      <w:r w:rsidR="00967A52"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LOCAZIONE EX ART. 14 DELLA LEGGE REGIONALE 6 AGOSTO 1999, N. 12.- ANNO</w:t>
      </w:r>
    </w:p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2015</w:t>
      </w:r>
    </w:p>
    <w:p w:rsidR="009874BA" w:rsidRPr="003C708F" w:rsidRDefault="009874BA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34D3" w:rsidRPr="009874BA" w:rsidRDefault="007F34D3" w:rsidP="0096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874BA">
        <w:rPr>
          <w:rFonts w:ascii="Times New Roman" w:hAnsi="Times New Roman" w:cs="Times New Roman"/>
          <w:b/>
          <w:bCs/>
          <w:color w:val="000000"/>
          <w:sz w:val="20"/>
          <w:szCs w:val="20"/>
        </w:rPr>
        <w:t>(COMPILARE IN STAMPATELLO MAIUSCOLO)</w:t>
      </w:r>
    </w:p>
    <w:p w:rsidR="00967A52" w:rsidRPr="003C708F" w:rsidRDefault="00967A52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Il sottoscritto___________________________________________________________________</w:t>
      </w: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nato a _____________________________________ prov. di (___) il giorno_________________</w:t>
      </w: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residente a _______________________ in Via___________________________ tel. ___________</w:t>
      </w:r>
    </w:p>
    <w:tbl>
      <w:tblPr>
        <w:tblStyle w:val="Grigliatabella"/>
        <w:tblpPr w:leftFromText="141" w:rightFromText="141" w:vertAnchor="text" w:horzAnchor="page" w:tblpX="3133" w:tblpY="244"/>
        <w:tblW w:w="0" w:type="auto"/>
        <w:tblLayout w:type="fixed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A320E" w:rsidRPr="003C708F" w:rsidTr="00BA320E"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BA320E" w:rsidRPr="003C708F" w:rsidRDefault="00BA320E" w:rsidP="00BA32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320E" w:rsidRPr="003C708F" w:rsidRDefault="00BA320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320E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 w:rsidR="00BA320E"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320E" w:rsidRPr="003C708F" w:rsidRDefault="00BA320E" w:rsidP="0096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34D3" w:rsidRPr="003C708F" w:rsidRDefault="007F34D3" w:rsidP="0096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 h i e d e</w:t>
      </w:r>
    </w:p>
    <w:p w:rsidR="00BA320E" w:rsidRPr="003C708F" w:rsidRDefault="00BA320E" w:rsidP="00967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ai sensi e per gli effetti dell’art. 11 della Legge 431/98 e del Decreto del Ministero dei Lavori</w:t>
      </w:r>
      <w:r w:rsidR="00E02EA7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ubblici dd. 07/06/1999, di essere inserito nella graduatoria per la concessione dei contribuiti</w:t>
      </w:r>
      <w:r w:rsidR="00E02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integrativi per il pagamento del canone di </w:t>
      </w:r>
      <w:r w:rsidR="009874BA">
        <w:rPr>
          <w:rFonts w:ascii="Times New Roman" w:hAnsi="Times New Roman" w:cs="Times New Roman"/>
          <w:color w:val="000000"/>
          <w:sz w:val="24"/>
          <w:szCs w:val="24"/>
        </w:rPr>
        <w:t>locazione relativo all’anno 2014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, previsti dal “Fondo</w:t>
      </w:r>
      <w:r w:rsidR="00E02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nazionale per il sostegno all’accesso alle abitazioni in locazione”</w:t>
      </w:r>
      <w:r w:rsidR="009874BA">
        <w:rPr>
          <w:rFonts w:ascii="Times New Roman" w:hAnsi="Times New Roman" w:cs="Times New Roman"/>
          <w:color w:val="000000"/>
          <w:sz w:val="24"/>
          <w:szCs w:val="24"/>
        </w:rPr>
        <w:t xml:space="preserve"> Anno 2015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tal fine, consapevole delle sanzioni penali previste per false e mendaci dichiarazioni ai sensi</w:t>
      </w:r>
    </w:p>
    <w:p w:rsidR="00E02EA7" w:rsidRDefault="007F34D3" w:rsidP="00E0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dell’art. 76 del D.P.R. 445/2000 e consapevole, ai sensi dell’art. 75 del D.P.R. 445/2000, che</w:t>
      </w:r>
      <w:r w:rsidR="00E0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qualora da eventuali controlli emerga la non veridicità del contenuto della dichiarazione, il</w:t>
      </w:r>
      <w:r w:rsidR="00E0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dichiarante decade dai benefici eventualmente conseguenti al provvedimento emanato sulla</w:t>
      </w:r>
      <w:r w:rsidR="00E0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base della dichiarazione non veritiera, ai sensi degli artt. 46 e 47 del DPR medesimo</w:t>
      </w:r>
      <w:r w:rsidR="00E02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02EA7" w:rsidRDefault="00E02EA7" w:rsidP="00E02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2EA7" w:rsidRPr="003C708F" w:rsidRDefault="007F34D3" w:rsidP="00E02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 i c h i a r a</w:t>
      </w:r>
    </w:p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quanto segue (barrare le caselle per le quali si procede alla dichiarazione).</w:t>
      </w:r>
    </w:p>
    <w:p w:rsidR="00E02EA7" w:rsidRPr="003C708F" w:rsidRDefault="00E02EA7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C708F">
        <w:rPr>
          <w:rFonts w:ascii="Times New Roman" w:hAnsi="Times New Roman" w:cs="Times New Roman"/>
          <w:b/>
          <w:bCs/>
          <w:color w:val="000000"/>
        </w:rPr>
        <w:t>REQUISITI SOGGETTIVI DA POSSEDERE ALLA DATA DI PUBBLICAZIONE DELL’AVVISO:</w:t>
      </w:r>
    </w:p>
    <w:p w:rsidR="009874BA" w:rsidRPr="003C708F" w:rsidRDefault="009874BA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F34D3" w:rsidRPr="003C708F" w:rsidRDefault="00E02EA7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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cittadinanza italiana o di uno Stato aderente all’Unione Europea;</w:t>
      </w:r>
    </w:p>
    <w:p w:rsidR="007F34D3" w:rsidRPr="003C708F" w:rsidRDefault="00E02EA7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</w:t>
      </w:r>
      <w:r w:rsidR="00025E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cittadinanza di uno Stato non aderente all’Unione Europea se munito di permesso di soggiorno 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carta di soggiorno ai sensi della Legge 6 marzo 1998, n. 40 e del Decreto legislativo 25 luglio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1998 n. 286 e successive modifiche ed integrazioni e, secondo quanto disposto dall’art. 11,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comma 13 della Legge n. 133/2008, in possesso del certificato storico di residenza da almeno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dieci anni nel territorio nazionale ovvero da almeno cinque anni nella Regione Lazio alla data di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presentazione della domanda per l’accesso al contributo;</w:t>
      </w:r>
    </w:p>
    <w:p w:rsidR="007F34D3" w:rsidRPr="003C708F" w:rsidRDefault="00E02EA7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</w:t>
      </w:r>
      <w:r w:rsidR="00025E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residenza anagrafica nel comune e nell’immobile per il quale è richiesto il contributo per il</w:t>
      </w:r>
      <w:r w:rsidR="00A647E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sostegno alla locazione;</w:t>
      </w:r>
    </w:p>
    <w:p w:rsidR="007F34D3" w:rsidRPr="003C708F" w:rsidRDefault="00A647E6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</w:t>
      </w:r>
      <w:r w:rsidR="00025E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titolarità del regolare contratto di locazione ad uso abitativo, debitamente registrato, per l’anno</w:t>
      </w:r>
      <w:r w:rsidR="00E46C4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porzione di anno a cui si riferisce l’annualità del Fondo. Sono esclusi i conduttori di alloggi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appartenenti alle categorie catastali A/1, A/7, A/8, A/9 e A/10;</w:t>
      </w:r>
    </w:p>
    <w:p w:rsidR="007F34D3" w:rsidRPr="003C708F" w:rsidRDefault="00A647E6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</w:t>
      </w:r>
      <w:r w:rsidR="00025E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mancanza di titolarità di diritti di proprietà, usufrutto, uso ed abitazione su alloggio adeguato alle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esigenze del nucleo familiare (rif. alloggio adeguato: art. 20 del Regolamento regionale n.2/2000) nell’ambito territoriale del comune di residenza; il presente requisito deve essere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posseduto da tutti i componenti il nucleo familiare;</w:t>
      </w:r>
    </w:p>
    <w:p w:rsidR="007F34D3" w:rsidRPr="003C708F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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non avere ottenuto per l’annualità del Fondo indicata nel bando, l’attribuzione di altro contributo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per il sostegno alla locazione da parte di enti locali, associazioni, fondazioni o altri organismi;</w:t>
      </w: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C708F">
        <w:rPr>
          <w:rFonts w:ascii="Times New Roman" w:hAnsi="Times New Roman" w:cs="Times New Roman"/>
          <w:color w:val="000000"/>
          <w:sz w:val="23"/>
          <w:szCs w:val="23"/>
        </w:rPr>
        <w:lastRenderedPageBreak/>
        <w:t></w:t>
      </w:r>
      <w:r w:rsidR="00025E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3"/>
          <w:szCs w:val="23"/>
        </w:rPr>
        <w:t>non essere assegnatari di alloggi di edilizia residenziale pubblica destinati all’assistenza abitativa</w:t>
      </w:r>
      <w:r w:rsidR="00025EE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3"/>
          <w:szCs w:val="23"/>
        </w:rPr>
        <w:t>e di edilizia agevolata/convenzionata;</w:t>
      </w:r>
    </w:p>
    <w:p w:rsidR="007F34D3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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essere in regola con il pagamento del canone di locazione.</w:t>
      </w:r>
    </w:p>
    <w:p w:rsidR="00025EEE" w:rsidRPr="003C708F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F34D3" w:rsidRPr="006D0A7C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25E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REQUISITI RELATIVI AL PERIODO DI RIFERIMENTO (</w:t>
      </w:r>
      <w:r w:rsidRPr="006D0A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anno 2014 o eventuali frazioni</w:t>
      </w:r>
    </w:p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D0A7C">
        <w:rPr>
          <w:rFonts w:ascii="Times New Roman" w:hAnsi="Times New Roman" w:cs="Times New Roman"/>
          <w:b/>
          <w:bCs/>
          <w:i/>
          <w:iCs/>
          <w:color w:val="FFFFFF"/>
          <w:sz w:val="24"/>
          <w:szCs w:val="24"/>
        </w:rPr>
        <w:t xml:space="preserve">. </w:t>
      </w:r>
      <w:r w:rsidRPr="006D0A7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 esso)</w:t>
      </w:r>
    </w:p>
    <w:p w:rsidR="006D0A7C" w:rsidRPr="006D0A7C" w:rsidRDefault="006D0A7C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F34D3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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di essere stato titolare, per il suddetto alloggio, di contratto di locazione ad uso abitativo,</w:t>
      </w:r>
      <w:r w:rsidR="006D0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regolarmente registrato, per il periodo:</w:t>
      </w:r>
    </w:p>
    <w:p w:rsidR="00025EEE" w:rsidRPr="003C708F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EEE" w:rsidRDefault="00025EEE" w:rsidP="0002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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dal 01/01/2014 al 31/12/2014</w:t>
      </w:r>
    </w:p>
    <w:p w:rsidR="007F34D3" w:rsidRDefault="00025EEE" w:rsidP="0002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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frazioni di esso dal __ __ / __ __ / 2014 </w:t>
      </w:r>
      <w:r w:rsidR="006D0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="006D0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__ __/__ __ / 2014</w:t>
      </w:r>
    </w:p>
    <w:p w:rsidR="00025EEE" w:rsidRPr="003C708F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4D3" w:rsidRDefault="007F34D3" w:rsidP="0002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REQUISITI RELATIVI AL CANONE E ALL’INDICATORE DELLA SITUAZIONE</w:t>
      </w:r>
      <w:r w:rsidR="00025E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E</w:t>
      </w:r>
      <w:r w:rsidRPr="003C70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CONOMICA E DELLA SITUAZIONE ECONOMICA EQUIVALENTE</w:t>
      </w:r>
    </w:p>
    <w:p w:rsidR="00025EEE" w:rsidRPr="003C708F" w:rsidRDefault="00025EEE" w:rsidP="0002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F34D3" w:rsidRPr="003C708F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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di essere in regola con il pagamento degli affitti relativamente al periodo per il quale viene</w:t>
      </w:r>
    </w:p>
    <w:p w:rsidR="00025EEE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richiesto il contributo, anno 20</w:t>
      </w:r>
      <w:r w:rsidR="00025EEE">
        <w:rPr>
          <w:rFonts w:ascii="Times New Roman" w:hAnsi="Times New Roman" w:cs="Times New Roman"/>
          <w:color w:val="000000"/>
          <w:sz w:val="24"/>
          <w:szCs w:val="24"/>
        </w:rPr>
        <w:t>14 o eventuali frazioni di esso;</w:t>
      </w:r>
    </w:p>
    <w:p w:rsidR="007F34D3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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che il totale del canone di locazione, al netto degli oneri accessori, pagato per l’anno 2014 o</w:t>
      </w:r>
      <w:r w:rsidR="00DF6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eventuale frazione di esso, è stato il seguente:</w:t>
      </w:r>
    </w:p>
    <w:p w:rsidR="00DF6C40" w:rsidRPr="003C708F" w:rsidRDefault="00DF6C40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€ ___________________; </w:t>
      </w:r>
      <w:r w:rsidR="00DF6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dal </w:t>
      </w:r>
      <w:r w:rsidR="00DF6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__ __ / __ __ / 2014 </w:t>
      </w:r>
      <w:r w:rsidR="00DF6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="00DF6C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__ __/__ __ / 2014;</w:t>
      </w:r>
    </w:p>
    <w:p w:rsidR="00025EEE" w:rsidRPr="003C708F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5EEE" w:rsidRPr="003C708F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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reddito del nucleo familiare</w:t>
      </w:r>
      <w:r w:rsidR="00191D7C">
        <w:rPr>
          <w:rFonts w:ascii="Times New Roman" w:hAnsi="Times New Roman" w:cs="Times New Roman"/>
          <w:color w:val="000000"/>
          <w:sz w:val="23"/>
          <w:szCs w:val="23"/>
        </w:rPr>
        <w:t xml:space="preserve"> calcolato con il metodo ISEE,  pari ad € ____________,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 xml:space="preserve"> non superiore a € 10.000,00 (euro diecimila/00), rispetto al quale il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3"/>
          <w:szCs w:val="23"/>
        </w:rPr>
        <w:t>canone di locazione abbi</w:t>
      </w:r>
      <w:r w:rsidR="00191D7C">
        <w:rPr>
          <w:rFonts w:ascii="Times New Roman" w:hAnsi="Times New Roman" w:cs="Times New Roman"/>
          <w:color w:val="000000"/>
          <w:sz w:val="23"/>
          <w:szCs w:val="23"/>
        </w:rPr>
        <w:t xml:space="preserve">a un’incidenza superiore al 35%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F34D3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 </w:t>
      </w:r>
      <w:r w:rsidR="007F34D3" w:rsidRPr="003C708F">
        <w:rPr>
          <w:rFonts w:ascii="Times New Roman" w:hAnsi="Times New Roman" w:cs="Times New Roman"/>
          <w:color w:val="333333"/>
          <w:sz w:val="24"/>
          <w:szCs w:val="24"/>
        </w:rPr>
        <w:t>Dichiarazione sostitutiva di certificazione circa la fonte di sostentamento per i soggetti che</w:t>
      </w:r>
      <w:r w:rsidR="008F28D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F34D3" w:rsidRPr="003C708F">
        <w:rPr>
          <w:rFonts w:ascii="Times New Roman" w:hAnsi="Times New Roman" w:cs="Times New Roman"/>
          <w:color w:val="333333"/>
          <w:sz w:val="24"/>
          <w:szCs w:val="24"/>
        </w:rPr>
        <w:t>dichiarano "ISEE ZERO" relativamente ai redditi</w:t>
      </w:r>
      <w:r w:rsidR="008F28D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25EEE" w:rsidRPr="003C708F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25EEE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CARATTERISTICHE DELL’ALLOGGIO</w:t>
      </w:r>
    </w:p>
    <w:p w:rsidR="00C54F58" w:rsidRPr="003C708F" w:rsidRDefault="00C54F58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34D3" w:rsidRPr="003C708F" w:rsidRDefault="00025EE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 </w:t>
      </w:r>
      <w:r w:rsidR="007F34D3"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 la categoria catastale dell’immobile è ____________________________________</w:t>
      </w:r>
    </w:p>
    <w:p w:rsidR="007F34D3" w:rsidRPr="003C708F" w:rsidRDefault="00D46CA5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 </w:t>
      </w:r>
      <w:r w:rsidR="007F34D3"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 la superficie dell’immobile è di mq _____________</w:t>
      </w:r>
    </w:p>
    <w:p w:rsidR="007F34D3" w:rsidRPr="003C708F" w:rsidRDefault="00D46CA5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 </w:t>
      </w:r>
      <w:r w:rsidR="007F34D3"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 il tipo di contratto di locazione è il seguente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:_________________________________</w:t>
      </w:r>
    </w:p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(es. C - Concordato; L - Libero; T – Transitorio, </w:t>
      </w:r>
      <w:proofErr w:type="spellStart"/>
      <w:r w:rsidRPr="003C708F">
        <w:rPr>
          <w:rFonts w:ascii="Times New Roman" w:hAnsi="Times New Roman" w:cs="Times New Roman"/>
          <w:color w:val="000000"/>
          <w:sz w:val="24"/>
          <w:szCs w:val="24"/>
        </w:rPr>
        <w:t>ecc…</w:t>
      </w:r>
      <w:proofErr w:type="spellEnd"/>
      <w:r w:rsidRPr="003C708F">
        <w:rPr>
          <w:rFonts w:ascii="Times New Roman" w:hAnsi="Times New Roman" w:cs="Times New Roman"/>
          <w:color w:val="000000"/>
          <w:sz w:val="24"/>
          <w:szCs w:val="24"/>
        </w:rPr>
        <w:t>.).</w:t>
      </w:r>
    </w:p>
    <w:p w:rsidR="00D46CA5" w:rsidRPr="003C708F" w:rsidRDefault="00D46CA5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CARATTERISTICHE DEL NUCLEO</w:t>
      </w:r>
    </w:p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Il richiedente dichiara che il proprio nucleo familiare anagrafico è così composto:</w:t>
      </w:r>
    </w:p>
    <w:p w:rsidR="003C708F" w:rsidRDefault="003C708F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780"/>
        <w:gridCol w:w="1664"/>
        <w:gridCol w:w="1560"/>
        <w:gridCol w:w="885"/>
        <w:gridCol w:w="2445"/>
      </w:tblGrid>
      <w:tr w:rsidR="003C708F" w:rsidTr="003C708F">
        <w:trPr>
          <w:trHeight w:val="253"/>
        </w:trPr>
        <w:tc>
          <w:tcPr>
            <w:tcW w:w="3224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Nominativo</w:t>
            </w:r>
          </w:p>
        </w:tc>
        <w:tc>
          <w:tcPr>
            <w:tcW w:w="3224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Luogo e data di nascita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</w:tcPr>
          <w:p w:rsidR="003C708F" w:rsidRDefault="003C708F" w:rsidP="003C7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Codice Fiscale</w:t>
            </w:r>
          </w:p>
        </w:tc>
      </w:tr>
      <w:tr w:rsidR="003C708F" w:rsidTr="003C708F">
        <w:tc>
          <w:tcPr>
            <w:tcW w:w="2444" w:type="dxa"/>
          </w:tcPr>
          <w:p w:rsidR="003C708F" w:rsidRDefault="003C708F" w:rsidP="003C7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Richiedente</w:t>
            </w:r>
          </w:p>
          <w:p w:rsidR="00CB12B8" w:rsidRDefault="00CB12B8" w:rsidP="003C7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08F" w:rsidTr="003C708F">
        <w:tc>
          <w:tcPr>
            <w:tcW w:w="2444" w:type="dxa"/>
          </w:tcPr>
          <w:p w:rsidR="003C708F" w:rsidRPr="003C708F" w:rsidRDefault="003C708F" w:rsidP="003C7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Coniuge o</w:t>
            </w:r>
          </w:p>
          <w:p w:rsidR="003C708F" w:rsidRDefault="003C708F" w:rsidP="003C70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Convivente</w:t>
            </w:r>
          </w:p>
        </w:tc>
        <w:tc>
          <w:tcPr>
            <w:tcW w:w="2444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08F" w:rsidTr="003C708F">
        <w:tc>
          <w:tcPr>
            <w:tcW w:w="2444" w:type="dxa"/>
          </w:tcPr>
          <w:p w:rsidR="003C708F" w:rsidRDefault="003C708F" w:rsidP="00993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Figlio/a</w:t>
            </w:r>
          </w:p>
        </w:tc>
        <w:tc>
          <w:tcPr>
            <w:tcW w:w="2444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08F" w:rsidTr="003C708F">
        <w:tc>
          <w:tcPr>
            <w:tcW w:w="2444" w:type="dxa"/>
          </w:tcPr>
          <w:p w:rsidR="003C708F" w:rsidRDefault="003C708F" w:rsidP="00993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Figlio/a</w:t>
            </w:r>
          </w:p>
        </w:tc>
        <w:tc>
          <w:tcPr>
            <w:tcW w:w="2444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08F" w:rsidTr="003C708F">
        <w:tc>
          <w:tcPr>
            <w:tcW w:w="2444" w:type="dxa"/>
          </w:tcPr>
          <w:p w:rsidR="003C708F" w:rsidRDefault="003C708F" w:rsidP="00993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Figlio/a</w:t>
            </w:r>
          </w:p>
        </w:tc>
        <w:tc>
          <w:tcPr>
            <w:tcW w:w="2444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08F" w:rsidTr="003C708F">
        <w:tc>
          <w:tcPr>
            <w:tcW w:w="2444" w:type="dxa"/>
          </w:tcPr>
          <w:p w:rsidR="003C708F" w:rsidRDefault="003C708F" w:rsidP="00993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Figlio/a</w:t>
            </w:r>
          </w:p>
        </w:tc>
        <w:tc>
          <w:tcPr>
            <w:tcW w:w="2444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08F" w:rsidTr="003C708F">
        <w:tc>
          <w:tcPr>
            <w:tcW w:w="2444" w:type="dxa"/>
          </w:tcPr>
          <w:p w:rsidR="003C708F" w:rsidRDefault="003C708F" w:rsidP="00993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Figlio/a</w:t>
            </w:r>
          </w:p>
        </w:tc>
        <w:tc>
          <w:tcPr>
            <w:tcW w:w="2444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08F" w:rsidTr="003C708F">
        <w:tc>
          <w:tcPr>
            <w:tcW w:w="2444" w:type="dxa"/>
          </w:tcPr>
          <w:p w:rsidR="003C708F" w:rsidRDefault="0099334B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Figlio/a</w:t>
            </w:r>
          </w:p>
        </w:tc>
        <w:tc>
          <w:tcPr>
            <w:tcW w:w="2444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3C708F" w:rsidRDefault="003C708F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34B" w:rsidTr="003C708F">
        <w:tc>
          <w:tcPr>
            <w:tcW w:w="2444" w:type="dxa"/>
          </w:tcPr>
          <w:p w:rsidR="0099334B" w:rsidRDefault="0099334B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0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Figlio/a</w:t>
            </w:r>
          </w:p>
        </w:tc>
        <w:tc>
          <w:tcPr>
            <w:tcW w:w="2444" w:type="dxa"/>
            <w:gridSpan w:val="2"/>
          </w:tcPr>
          <w:p w:rsidR="0099334B" w:rsidRDefault="0099334B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99334B" w:rsidRDefault="0099334B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</w:tcPr>
          <w:p w:rsidR="0099334B" w:rsidRDefault="0099334B" w:rsidP="007F3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Alla domanda dovrà essere allegata pena di esclusione:</w:t>
      </w:r>
    </w:p>
    <w:p w:rsidR="00C06D58" w:rsidRPr="003C708F" w:rsidRDefault="00C06D58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06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Attestazione ISEE r</w:t>
      </w:r>
      <w:r w:rsidR="00C54F58">
        <w:rPr>
          <w:rFonts w:ascii="Times New Roman" w:hAnsi="Times New Roman" w:cs="Times New Roman"/>
          <w:color w:val="000000"/>
          <w:sz w:val="24"/>
          <w:szCs w:val="24"/>
        </w:rPr>
        <w:t xml:space="preserve">iguardante il nucleo familiare e </w:t>
      </w:r>
      <w:r w:rsidRPr="003C708F">
        <w:rPr>
          <w:rFonts w:ascii="Times New Roman" w:hAnsi="Times New Roman" w:cs="Times New Roman"/>
          <w:color w:val="000000"/>
          <w:sz w:val="23"/>
          <w:szCs w:val="23"/>
        </w:rPr>
        <w:t>in corso di validità alla data</w:t>
      </w:r>
      <w:r w:rsidR="00C54F5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3"/>
          <w:szCs w:val="23"/>
        </w:rPr>
        <w:t>di presentazione della domanda per l’a</w:t>
      </w:r>
      <w:r w:rsidR="00C54F58">
        <w:rPr>
          <w:rFonts w:ascii="Times New Roman" w:hAnsi="Times New Roman" w:cs="Times New Roman"/>
          <w:color w:val="000000"/>
          <w:sz w:val="23"/>
          <w:szCs w:val="23"/>
        </w:rPr>
        <w:t>ccesso al contributo.</w:t>
      </w: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C06D58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opia contratto del canone di locazione anno 2014 regolarmente registrato e copia modello</w:t>
      </w:r>
      <w:r w:rsidR="00C54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D5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F23 per eventuale rinnovo del contratto;</w:t>
      </w: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C06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Copia delle ricevute di pagamento del</w:t>
      </w:r>
      <w:r w:rsidR="00C54F58">
        <w:rPr>
          <w:rFonts w:ascii="Times New Roman" w:hAnsi="Times New Roman" w:cs="Times New Roman"/>
          <w:color w:val="000000"/>
          <w:sz w:val="24"/>
          <w:szCs w:val="24"/>
        </w:rPr>
        <w:t xml:space="preserve"> canone di locazione per l’anno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2014;</w:t>
      </w: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C06D58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otocopia del documento di identità;</w:t>
      </w: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C06D58">
        <w:rPr>
          <w:rFonts w:ascii="Times New Roman" w:hAnsi="Times New Roman" w:cs="Times New Roman"/>
          <w:color w:val="000000"/>
          <w:sz w:val="24"/>
          <w:szCs w:val="24"/>
        </w:rPr>
        <w:t xml:space="preserve">  P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er i cittadini di stati non aderenti alla Comunità Europea, copia della carta o del permesso</w:t>
      </w:r>
      <w:r w:rsidR="00C54F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7F34D3" w:rsidRPr="003C708F" w:rsidRDefault="00C06D58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di soggiorno.</w:t>
      </w:r>
    </w:p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C06D5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er i cittadini di stati non aderenti alla Comunità Europea si richiede possesso del certificato</w:t>
      </w:r>
      <w:r w:rsidR="00C06D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storico di residenza da almeno dieci anni nel territorio nazionale ovvero da almeno cinque</w:t>
      </w:r>
      <w:r w:rsidR="00C06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anni nella Regione Lazio alla data di pubblicazione del bando comunale di concorso per</w:t>
      </w:r>
      <w:r w:rsidR="00C06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l’accesso al contributo;</w:t>
      </w:r>
    </w:p>
    <w:p w:rsidR="00C06D58" w:rsidRPr="003C708F" w:rsidRDefault="00C06D58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4D3" w:rsidRPr="003C708F" w:rsidRDefault="007F34D3" w:rsidP="00FD0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3C708F">
        <w:rPr>
          <w:rFonts w:ascii="Times New Roman" w:hAnsi="Times New Roman" w:cs="Times New Roman"/>
          <w:b/>
          <w:bCs/>
          <w:color w:val="000000"/>
          <w:sz w:val="19"/>
          <w:szCs w:val="19"/>
        </w:rPr>
        <w:t>I CITTADINI POSSONO PRESENTARE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708F">
        <w:rPr>
          <w:rFonts w:ascii="Times New Roman" w:hAnsi="Times New Roman" w:cs="Times New Roman"/>
          <w:b/>
          <w:bCs/>
          <w:color w:val="000000"/>
          <w:sz w:val="19"/>
          <w:szCs w:val="19"/>
        </w:rPr>
        <w:t>IN SOSTITUZIONE DELLE TRADIZIONALI CERTIFICAZIONI</w:t>
      </w:r>
    </w:p>
    <w:p w:rsidR="007F34D3" w:rsidRPr="003C708F" w:rsidRDefault="007F34D3" w:rsidP="00FD0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3C708F">
        <w:rPr>
          <w:rFonts w:ascii="Times New Roman" w:hAnsi="Times New Roman" w:cs="Times New Roman"/>
          <w:b/>
          <w:bCs/>
          <w:color w:val="000000"/>
          <w:sz w:val="19"/>
          <w:szCs w:val="19"/>
        </w:rPr>
        <w:t>RICHIESTE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708F">
        <w:rPr>
          <w:rFonts w:ascii="Times New Roman" w:hAnsi="Times New Roman" w:cs="Times New Roman"/>
          <w:b/>
          <w:bCs/>
          <w:color w:val="000000"/>
          <w:sz w:val="19"/>
          <w:szCs w:val="19"/>
        </w:rPr>
        <w:t>PROPRI STATI E REQUISITI PERSONALI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708F">
        <w:rPr>
          <w:rFonts w:ascii="Times New Roman" w:hAnsi="Times New Roman" w:cs="Times New Roman"/>
          <w:b/>
          <w:bCs/>
          <w:color w:val="000000"/>
          <w:sz w:val="19"/>
          <w:szCs w:val="19"/>
        </w:rPr>
        <w:t>APPOSITE DICHIARAZIONI SOTTOSCRITTE</w:t>
      </w:r>
    </w:p>
    <w:p w:rsidR="007F34D3" w:rsidRDefault="007F34D3" w:rsidP="00FD0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3C708F">
        <w:rPr>
          <w:rFonts w:ascii="Times New Roman" w:hAnsi="Times New Roman" w:cs="Times New Roman"/>
          <w:b/>
          <w:bCs/>
          <w:color w:val="000000"/>
          <w:sz w:val="19"/>
          <w:szCs w:val="19"/>
        </w:rPr>
        <w:t>FIRMATE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3C708F">
        <w:rPr>
          <w:rFonts w:ascii="Times New Roman" w:hAnsi="Times New Roman" w:cs="Times New Roman"/>
          <w:b/>
          <w:bCs/>
          <w:color w:val="000000"/>
          <w:sz w:val="19"/>
          <w:szCs w:val="19"/>
        </w:rPr>
        <w:t>DAGLI INTERESSATI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027E" w:rsidRPr="003C708F" w:rsidRDefault="00FD027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Il sottoscritto dichiara di essere a conoscenza che possono essere eseguiti controlli diretti ad</w:t>
      </w:r>
      <w:r w:rsidR="00FD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accertare la veridicità delle informazioni fornite e che l’amministrazione provvederà a segnalare</w:t>
      </w:r>
      <w:r w:rsidR="00FD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all’autorità competente le false dichiarazioni che comportano le sanzioni penali previste.</w:t>
      </w:r>
    </w:p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Il richiedente si impegna a comunicare tempestivamente l’eventuale cambio di residenza o di</w:t>
      </w:r>
      <w:r w:rsidR="00FD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recapito. L’Amministrazione non potrà essere considerata responsabile di eventuali disguidi per il</w:t>
      </w:r>
      <w:r w:rsidR="00FD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mancato pagamento del contributo spettante nei casi di mancata o intempestiva comunicazione per</w:t>
      </w:r>
      <w:r w:rsidR="00FD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ogni variazione dei dati relativi alla residenza.</w:t>
      </w:r>
    </w:p>
    <w:p w:rsidR="00FD027E" w:rsidRPr="003C708F" w:rsidRDefault="00FD027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 altresì di avere preso visione del contenuto, accettandone tutte le condizioni, del</w:t>
      </w:r>
      <w:r w:rsidR="00FD0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bando integrale per la concessione di contributi regionali integrativi per il pagamento dei</w:t>
      </w:r>
      <w:r w:rsidR="00FD02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canoni di locazione per l’annualità 2014, pubblicato all’Albo Pretorio</w:t>
      </w:r>
    </w:p>
    <w:p w:rsidR="00FD027E" w:rsidRPr="003C708F" w:rsidRDefault="00FD027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Il /La sottoscritto/a chiede che ogni eventuale comunicazione gli venga fatta al seguente indirizzo:</w:t>
      </w:r>
    </w:p>
    <w:p w:rsidR="007F34D3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_______________________________________________telefono_________________________</w:t>
      </w:r>
    </w:p>
    <w:p w:rsidR="00FD027E" w:rsidRPr="003C708F" w:rsidRDefault="00FD027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MODALITA’ DI PAGAMENTO DELL’EVENTUALE CONTRIBUTO SPETTANTE:</w:t>
      </w:r>
    </w:p>
    <w:p w:rsidR="007F34D3" w:rsidRPr="003C708F" w:rsidRDefault="007F34D3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Il/La sottoscritto/a dichiara che l’eventuale contributo spettante gli venga versato sul C/C postale o</w:t>
      </w:r>
    </w:p>
    <w:p w:rsidR="007F34D3" w:rsidRDefault="00FD027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ancario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4D3" w:rsidRPr="003C708F">
        <w:rPr>
          <w:rFonts w:ascii="Times New Roman" w:hAnsi="Times New Roman" w:cs="Times New Roman"/>
          <w:color w:val="000000"/>
          <w:sz w:val="24"/>
          <w:szCs w:val="24"/>
        </w:rPr>
        <w:t>CODICE IBAN: ____________________________________________ .</w:t>
      </w:r>
    </w:p>
    <w:p w:rsidR="00FD027E" w:rsidRDefault="00FD027E" w:rsidP="007F34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027E" w:rsidRPr="003C708F" w:rsidRDefault="00FD027E" w:rsidP="00FD0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F34D3" w:rsidRPr="003C708F" w:rsidRDefault="007F34D3" w:rsidP="00FD0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FIRMA DEL DICHIARANTE (Conduttore)</w:t>
      </w:r>
    </w:p>
    <w:p w:rsidR="007F34D3" w:rsidRDefault="007F34D3" w:rsidP="00FD0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………………………………………………..</w:t>
      </w:r>
    </w:p>
    <w:p w:rsidR="00FD027E" w:rsidRPr="003C708F" w:rsidRDefault="00FD027E" w:rsidP="00FD0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F34D3" w:rsidRPr="003C708F" w:rsidRDefault="007F34D3" w:rsidP="00FD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(Cognome e nome)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FD027E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7F34D3" w:rsidRDefault="007F34D3" w:rsidP="00FD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autorizza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il Servizio del Comune di ____________________ al trattamento dei dati rilasciati</w:t>
      </w:r>
      <w:r w:rsidR="00FD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esclusivamente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per l’espletamento della procedura di attivazione del contributo economico del</w:t>
      </w:r>
      <w:r w:rsidR="00FD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Fondo Regionale per il sostegno all’accesso alle abitazioni in locazione anno 2015 , ai sensi del </w:t>
      </w:r>
      <w:proofErr w:type="spellStart"/>
      <w:r w:rsidRPr="003C708F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3C708F">
        <w:rPr>
          <w:rFonts w:ascii="Times New Roman" w:hAnsi="Times New Roman" w:cs="Times New Roman"/>
          <w:color w:val="000000"/>
          <w:sz w:val="24"/>
          <w:szCs w:val="24"/>
        </w:rPr>
        <w:t xml:space="preserve"> 196/2003 “Codice in materia di protezione dei dati personali” e successive integrazioni</w:t>
      </w:r>
      <w:r w:rsidR="00FD02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027E" w:rsidRPr="003C708F" w:rsidRDefault="00FD027E" w:rsidP="00FD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1AF" w:rsidRPr="003C708F" w:rsidRDefault="007F34D3" w:rsidP="00FD0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C70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Data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)_____________ (</w:t>
      </w:r>
      <w:r w:rsidRPr="003C70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Firma</w:t>
      </w:r>
      <w:r w:rsidRPr="003C708F">
        <w:rPr>
          <w:rFonts w:ascii="Times New Roman" w:hAnsi="Times New Roman" w:cs="Times New Roman"/>
          <w:color w:val="000000"/>
          <w:sz w:val="24"/>
          <w:szCs w:val="24"/>
        </w:rPr>
        <w:t>)__________________________</w:t>
      </w:r>
    </w:p>
    <w:sectPr w:rsidR="005E11AF" w:rsidRPr="003C708F" w:rsidSect="006B7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5047"/>
    <w:rsid w:val="00025EEE"/>
    <w:rsid w:val="00191D7C"/>
    <w:rsid w:val="003C708F"/>
    <w:rsid w:val="005E11AF"/>
    <w:rsid w:val="006B7BA3"/>
    <w:rsid w:val="006D0A7C"/>
    <w:rsid w:val="007A786C"/>
    <w:rsid w:val="007F34D3"/>
    <w:rsid w:val="008F28D6"/>
    <w:rsid w:val="00967A52"/>
    <w:rsid w:val="009874BA"/>
    <w:rsid w:val="0099334B"/>
    <w:rsid w:val="00A647E6"/>
    <w:rsid w:val="00BA320E"/>
    <w:rsid w:val="00C06D58"/>
    <w:rsid w:val="00C54F58"/>
    <w:rsid w:val="00C64613"/>
    <w:rsid w:val="00CB12B8"/>
    <w:rsid w:val="00D46CA5"/>
    <w:rsid w:val="00DF6C40"/>
    <w:rsid w:val="00E02EA7"/>
    <w:rsid w:val="00E46C41"/>
    <w:rsid w:val="00F95047"/>
    <w:rsid w:val="00FD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3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3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Mariani</dc:creator>
  <cp:keywords/>
  <dc:description/>
  <cp:lastModifiedBy>iole</cp:lastModifiedBy>
  <cp:revision>22</cp:revision>
  <dcterms:created xsi:type="dcterms:W3CDTF">2015-09-10T06:21:00Z</dcterms:created>
  <dcterms:modified xsi:type="dcterms:W3CDTF">2015-09-14T09:50:00Z</dcterms:modified>
</cp:coreProperties>
</file>